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C3" w:rsidRDefault="001649C3" w:rsidP="007B403C">
      <w:pPr>
        <w:spacing w:line="300" w:lineRule="exact"/>
        <w:ind w:firstLineChars="200" w:firstLine="560"/>
        <w:jc w:val="center"/>
        <w:rPr>
          <w:rFonts w:ascii="方正小标宋简体" w:eastAsia="方正小标宋简体" w:hint="eastAsia"/>
          <w:sz w:val="28"/>
          <w:szCs w:val="28"/>
        </w:rPr>
      </w:pPr>
      <w:r w:rsidRPr="007B403C">
        <w:rPr>
          <w:rFonts w:ascii="方正小标宋简体" w:eastAsia="方正小标宋简体" w:hint="eastAsia"/>
          <w:sz w:val="28"/>
          <w:szCs w:val="28"/>
        </w:rPr>
        <w:t>在外停留时间详解</w:t>
      </w:r>
    </w:p>
    <w:p w:rsidR="007B403C" w:rsidRPr="007B403C" w:rsidRDefault="007B403C" w:rsidP="007B403C">
      <w:pPr>
        <w:spacing w:line="300" w:lineRule="exact"/>
        <w:ind w:firstLineChars="200" w:firstLine="560"/>
        <w:jc w:val="center"/>
        <w:rPr>
          <w:rFonts w:ascii="方正小标宋简体" w:eastAsia="方正小标宋简体" w:hint="eastAsia"/>
          <w:sz w:val="28"/>
          <w:szCs w:val="28"/>
        </w:rPr>
      </w:pPr>
    </w:p>
    <w:p w:rsidR="00B7677C" w:rsidRPr="007B403C" w:rsidRDefault="00B7677C"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一、在外停留时间分为报批在外停留时间和邀请函在外停留时间。</w:t>
      </w:r>
    </w:p>
    <w:p w:rsidR="00B7677C" w:rsidRPr="007B403C" w:rsidRDefault="00B7677C"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报批在外停留时间计算方法为从离开我国国境之日（含）到返回抵达我国国境之日（含），以护照上盖的出入境章为准。</w:t>
      </w:r>
    </w:p>
    <w:p w:rsidR="00B7677C" w:rsidRPr="007B403C" w:rsidRDefault="001649C3"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邀请函在外停留时间计算方法为从抵达出访国之日到离开出访国之日</w:t>
      </w:r>
      <w:r w:rsidR="00B7677C" w:rsidRPr="007B403C">
        <w:rPr>
          <w:rFonts w:ascii="仿宋_GB2312" w:eastAsia="仿宋_GB2312" w:hint="eastAsia"/>
          <w:sz w:val="28"/>
          <w:szCs w:val="28"/>
        </w:rPr>
        <w:t>，也可请邀请方出具包含往返路途的邀请函，但需要提供详细日程。</w:t>
      </w:r>
    </w:p>
    <w:p w:rsidR="00B7677C" w:rsidRPr="007B403C" w:rsidRDefault="001649C3" w:rsidP="007B403C">
      <w:pPr>
        <w:spacing w:line="300" w:lineRule="exact"/>
        <w:ind w:firstLineChars="200" w:firstLine="560"/>
        <w:rPr>
          <w:rFonts w:ascii="仿宋_GB2312" w:eastAsia="仿宋_GB2312"/>
          <w:sz w:val="28"/>
          <w:szCs w:val="28"/>
        </w:rPr>
      </w:pPr>
      <w:r w:rsidRPr="007B403C">
        <w:rPr>
          <w:rFonts w:ascii="仿宋_GB2312" w:eastAsia="仿宋_GB2312" w:hint="eastAsia"/>
          <w:sz w:val="28"/>
          <w:szCs w:val="28"/>
        </w:rPr>
        <w:t>因此，报批在外停留时间不一定与邀请函一致。</w:t>
      </w:r>
      <w:r w:rsidR="00B7677C" w:rsidRPr="007B403C">
        <w:rPr>
          <w:rFonts w:ascii="仿宋_GB2312" w:eastAsia="仿宋_GB2312" w:hint="eastAsia"/>
          <w:sz w:val="28"/>
          <w:szCs w:val="28"/>
        </w:rPr>
        <w:t>出访1个国家的，若邀请函体现的在外停留时间为从抵达出访国之日到离开出访国之日，则报批在外停留天数为邀请函在外停留天数加上路途时间。往返当天能抵达的，不需要加1天。去程（例如前往美国）或返程（例如从欧洲返回）需要在飞机上过夜的，报批天数为邀请函天数加1天。若邀请函体现的在外停留时间包含抵离我国国境当日，需与报批日程相符。</w:t>
      </w:r>
    </w:p>
    <w:p w:rsidR="00B7677C" w:rsidRPr="007B403C" w:rsidRDefault="00B7677C"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二、在外停留时间的计算方法</w:t>
      </w:r>
    </w:p>
    <w:p w:rsidR="001649C3" w:rsidRPr="007B403C" w:rsidRDefault="001649C3" w:rsidP="007B403C">
      <w:pPr>
        <w:spacing w:line="300" w:lineRule="exact"/>
        <w:ind w:firstLineChars="200" w:firstLine="560"/>
        <w:rPr>
          <w:rFonts w:ascii="仿宋_GB2312" w:eastAsia="仿宋_GB2312"/>
          <w:sz w:val="28"/>
          <w:szCs w:val="28"/>
        </w:rPr>
      </w:pPr>
      <w:r w:rsidRPr="007B403C">
        <w:rPr>
          <w:rFonts w:ascii="仿宋_GB2312" w:eastAsia="仿宋_GB2312" w:hint="eastAsia"/>
          <w:sz w:val="28"/>
          <w:szCs w:val="28"/>
        </w:rPr>
        <w:t>出访两个以上国家的团组，报批在外停留天数计算方法为：第一站到达A国，第一站的路途时间（</w:t>
      </w:r>
      <w:proofErr w:type="gramStart"/>
      <w:r w:rsidRPr="007B403C">
        <w:rPr>
          <w:rFonts w:ascii="仿宋_GB2312" w:eastAsia="仿宋_GB2312" w:hint="eastAsia"/>
          <w:sz w:val="28"/>
          <w:szCs w:val="28"/>
        </w:rPr>
        <w:t>含离开</w:t>
      </w:r>
      <w:proofErr w:type="gramEnd"/>
      <w:r w:rsidRPr="007B403C">
        <w:rPr>
          <w:rFonts w:ascii="仿宋_GB2312" w:eastAsia="仿宋_GB2312" w:hint="eastAsia"/>
          <w:sz w:val="28"/>
          <w:szCs w:val="28"/>
        </w:rPr>
        <w:t xml:space="preserve">我国国境当日）计入A国时间；最后一站的路途时间（含抵达我国国境当日）计入C国时间；途中上午在A国有任务，下午从A国到B国，当日计入A国时间；上午从B国到C国，下午在C国有任务，当日计入C国时间；若当天利用中午时间乘车（例如从马来西亚马六甲乘车到新加坡），上午B国、下午C国都有任务，则当日既可计入B国，也可计入C国时间。 </w:t>
      </w:r>
    </w:p>
    <w:p w:rsidR="00F64244" w:rsidRPr="007B403C" w:rsidRDefault="00F64244"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三、案例</w:t>
      </w:r>
    </w:p>
    <w:p w:rsidR="00B7677C" w:rsidRPr="007B403C" w:rsidRDefault="00F64244"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（一）</w:t>
      </w:r>
      <w:r w:rsidR="001649C3" w:rsidRPr="007B403C">
        <w:rPr>
          <w:rFonts w:ascii="仿宋_GB2312" w:eastAsia="仿宋_GB2312" w:hint="eastAsia"/>
          <w:sz w:val="28"/>
          <w:szCs w:val="28"/>
        </w:rPr>
        <w:t>案例1：某团组拟 1 月 1 日至 1 月 10 日出访美国、加拿大、古巴。北京时间 1 月 1 日出发，1 月 2 日到达美国，在美国的天数从 1 月 1 日开始计算；1月4日下午从美国飞往加拿大，1月8日上午从加拿大飞往古巴，1 月 9 日离开古巴，北京时间 1 月 10 日到达我国境内，1 月 10 日计入古巴天数。</w:t>
      </w:r>
    </w:p>
    <w:p w:rsidR="00B7677C" w:rsidRPr="007B403C" w:rsidRDefault="001649C3"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报批为</w:t>
      </w:r>
      <w:r w:rsidR="00B7677C" w:rsidRPr="007B403C">
        <w:rPr>
          <w:rFonts w:ascii="仿宋_GB2312" w:eastAsia="仿宋_GB2312" w:hint="eastAsia"/>
          <w:sz w:val="28"/>
          <w:szCs w:val="28"/>
        </w:rPr>
        <w:t>：</w:t>
      </w:r>
      <w:r w:rsidRPr="007B403C">
        <w:rPr>
          <w:rFonts w:ascii="仿宋_GB2312" w:eastAsia="仿宋_GB2312" w:hint="eastAsia"/>
          <w:sz w:val="28"/>
          <w:szCs w:val="28"/>
        </w:rPr>
        <w:t>在外停留10天，其中美国4天（1月1日-1月4日）、加拿大3天（1月5日-7日）、古巴3天（1月8日-10日）；</w:t>
      </w:r>
    </w:p>
    <w:p w:rsidR="001649C3" w:rsidRPr="007B403C" w:rsidRDefault="001649C3" w:rsidP="007B403C">
      <w:pPr>
        <w:spacing w:line="300" w:lineRule="exact"/>
        <w:ind w:firstLineChars="200" w:firstLine="560"/>
        <w:rPr>
          <w:rFonts w:ascii="仿宋_GB2312" w:eastAsia="仿宋_GB2312"/>
          <w:sz w:val="28"/>
          <w:szCs w:val="28"/>
        </w:rPr>
      </w:pPr>
      <w:r w:rsidRPr="007B403C">
        <w:rPr>
          <w:rFonts w:ascii="仿宋_GB2312" w:eastAsia="仿宋_GB2312" w:hint="eastAsia"/>
          <w:sz w:val="28"/>
          <w:szCs w:val="28"/>
        </w:rPr>
        <w:t>邀请函为</w:t>
      </w:r>
      <w:r w:rsidR="00B7677C" w:rsidRPr="007B403C">
        <w:rPr>
          <w:rFonts w:ascii="仿宋_GB2312" w:eastAsia="仿宋_GB2312" w:hint="eastAsia"/>
          <w:sz w:val="28"/>
          <w:szCs w:val="28"/>
        </w:rPr>
        <w:t>：</w:t>
      </w:r>
      <w:r w:rsidRPr="007B403C">
        <w:rPr>
          <w:rFonts w:ascii="仿宋_GB2312" w:eastAsia="仿宋_GB2312" w:hint="eastAsia"/>
          <w:sz w:val="28"/>
          <w:szCs w:val="28"/>
        </w:rPr>
        <w:t>美国3天（1月2日-4日）、加拿大5天（1月4日-8日）、古巴2天（1月8日-9日）。</w:t>
      </w:r>
    </w:p>
    <w:p w:rsidR="00B7677C" w:rsidRPr="007B403C" w:rsidRDefault="00F64244"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（二）</w:t>
      </w:r>
      <w:r w:rsidR="001649C3" w:rsidRPr="007B403C">
        <w:rPr>
          <w:rFonts w:ascii="仿宋_GB2312" w:eastAsia="仿宋_GB2312" w:hint="eastAsia"/>
          <w:sz w:val="28"/>
          <w:szCs w:val="28"/>
        </w:rPr>
        <w:t>案例2：某团组拟 1 月 1 日至 1 月 10 日出访马来西亚、新加坡、印度尼西亚，北京时间 1 月 1 日出发，当日抵达马来西亚，</w:t>
      </w:r>
      <w:r w:rsidR="00B7677C" w:rsidRPr="007B403C">
        <w:rPr>
          <w:rFonts w:ascii="仿宋_GB2312" w:eastAsia="仿宋_GB2312" w:hint="eastAsia"/>
          <w:sz w:val="28"/>
          <w:szCs w:val="28"/>
        </w:rPr>
        <w:t>1月</w:t>
      </w:r>
      <w:r w:rsidR="001649C3" w:rsidRPr="007B403C">
        <w:rPr>
          <w:rFonts w:ascii="仿宋_GB2312" w:eastAsia="仿宋_GB2312" w:hint="eastAsia"/>
          <w:sz w:val="28"/>
          <w:szCs w:val="28"/>
        </w:rPr>
        <w:t>3日下午离开马来西亚前往新加坡，</w:t>
      </w:r>
      <w:r w:rsidR="00B7677C" w:rsidRPr="007B403C">
        <w:rPr>
          <w:rFonts w:ascii="仿宋_GB2312" w:eastAsia="仿宋_GB2312" w:hint="eastAsia"/>
          <w:sz w:val="28"/>
          <w:szCs w:val="28"/>
        </w:rPr>
        <w:t>1月7日上午离开新加坡到印尼，1月10日从印尼返回国内。</w:t>
      </w:r>
    </w:p>
    <w:p w:rsidR="00B7677C" w:rsidRPr="007B403C" w:rsidRDefault="00B7677C" w:rsidP="007B403C">
      <w:pPr>
        <w:spacing w:line="300" w:lineRule="exact"/>
        <w:ind w:firstLineChars="200" w:firstLine="560"/>
        <w:rPr>
          <w:rFonts w:ascii="仿宋_GB2312" w:eastAsia="仿宋_GB2312" w:hint="eastAsia"/>
          <w:sz w:val="28"/>
          <w:szCs w:val="28"/>
        </w:rPr>
      </w:pPr>
      <w:r w:rsidRPr="007B403C">
        <w:rPr>
          <w:rFonts w:ascii="仿宋_GB2312" w:eastAsia="仿宋_GB2312" w:hint="eastAsia"/>
          <w:sz w:val="28"/>
          <w:szCs w:val="28"/>
        </w:rPr>
        <w:t>报批为：在外停留10天，其中马来西亚3天（1月1日-3日）、新加坡3天（1月4日-6日）、印尼4天（1月7日-10日）。</w:t>
      </w:r>
    </w:p>
    <w:p w:rsidR="001649C3" w:rsidRPr="007B403C" w:rsidRDefault="00B7677C" w:rsidP="007B403C">
      <w:pPr>
        <w:spacing w:line="300" w:lineRule="exact"/>
        <w:ind w:firstLineChars="200" w:firstLine="560"/>
        <w:rPr>
          <w:rFonts w:ascii="仿宋_GB2312" w:eastAsia="仿宋_GB2312"/>
          <w:sz w:val="28"/>
          <w:szCs w:val="28"/>
        </w:rPr>
      </w:pPr>
      <w:r w:rsidRPr="007B403C">
        <w:rPr>
          <w:rFonts w:ascii="仿宋_GB2312" w:eastAsia="仿宋_GB2312" w:hint="eastAsia"/>
          <w:sz w:val="28"/>
          <w:szCs w:val="28"/>
        </w:rPr>
        <w:t>邀请函为：马来西亚3天（1月1日-3日），新加坡5天（1月3日-7日）、印尼4天（1月7日-10日）。</w:t>
      </w:r>
    </w:p>
    <w:sectPr w:rsidR="001649C3" w:rsidRPr="007B403C" w:rsidSect="00E958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49C3"/>
    <w:rsid w:val="001649C3"/>
    <w:rsid w:val="001B6832"/>
    <w:rsid w:val="0032253A"/>
    <w:rsid w:val="005E284E"/>
    <w:rsid w:val="007B403C"/>
    <w:rsid w:val="00B7677C"/>
    <w:rsid w:val="00E63208"/>
    <w:rsid w:val="00E95882"/>
    <w:rsid w:val="00F64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9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77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Company>China</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3</cp:revision>
  <dcterms:created xsi:type="dcterms:W3CDTF">2025-10-14T12:16:00Z</dcterms:created>
  <dcterms:modified xsi:type="dcterms:W3CDTF">2025-10-14T12:17:00Z</dcterms:modified>
</cp:coreProperties>
</file>