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158"/>
        <w:tblW w:w="97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236"/>
        <w:gridCol w:w="88"/>
        <w:gridCol w:w="816"/>
        <w:gridCol w:w="264"/>
        <w:gridCol w:w="561"/>
        <w:gridCol w:w="339"/>
        <w:gridCol w:w="601"/>
        <w:gridCol w:w="659"/>
        <w:gridCol w:w="180"/>
        <w:gridCol w:w="900"/>
        <w:gridCol w:w="180"/>
        <w:gridCol w:w="1080"/>
        <w:gridCol w:w="720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9705" w:type="dxa"/>
            <w:gridSpan w:val="15"/>
            <w:noWrap w:val="0"/>
            <w:vAlign w:val="center"/>
          </w:tcPr>
          <w:p>
            <w:pPr>
              <w:widowControl/>
              <w:spacing w:line="5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XX县（市、区）创业担保贷款贴息资格申请表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475" w:type="dxa"/>
            <w:gridSpan w:val="14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楷体" w:hAnsi="楷体" w:eastAsia="楷体" w:cs="楷体"/>
                <w:color w:val="00000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6"/>
                <w:szCs w:val="16"/>
                <w:lang w:bidi="ar"/>
              </w:rPr>
              <w:t>（为了您的申请能顺利地获得批准，请如实填写，字迹工整）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借款申请人资料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姓  名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  别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当前就业状况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居民身份证号码 </w:t>
            </w:r>
          </w:p>
        </w:tc>
        <w:tc>
          <w:tcPr>
            <w:tcW w:w="2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联系电话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就业创业证号码（或其它证件号）</w:t>
            </w:r>
          </w:p>
        </w:tc>
        <w:tc>
          <w:tcPr>
            <w:tcW w:w="5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营业执照号码</w:t>
            </w:r>
          </w:p>
        </w:tc>
        <w:tc>
          <w:tcPr>
            <w:tcW w:w="5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户口所在地</w:t>
            </w:r>
          </w:p>
        </w:tc>
        <w:tc>
          <w:tcPr>
            <w:tcW w:w="5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配偶姓名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当前就业状况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居民身份证号码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创业地址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家庭月收（元）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家庭住址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申请内容</w:t>
            </w:r>
          </w:p>
        </w:tc>
        <w:tc>
          <w:tcPr>
            <w:tcW w:w="88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申请贷款金额     万元：贷款期限     年（以贷款发放日为起始日）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反担保方式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□第三方人员信用担保  □信用社区担保  □有价证券等金融商品质押担保  □房产抵押担保  □取消反担保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贷款偿还方式为按月付息，到期一次性还本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借款人承诺</w:t>
            </w:r>
          </w:p>
        </w:tc>
        <w:tc>
          <w:tcPr>
            <w:tcW w:w="88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1．以上资料完全属实，本人愿意承担由此产生的一切法律责任；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2．经办银行或担保机构可以就本人或家庭的收入、财产状况、本人就业经历及信用记录进行调查：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3．未还清贷款前，如上述资料发生变动，十天内向经办银行或担保机构提供新的资料：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4．享受贴息期间进入机关事业单位或企业就业时，十天内向贴息审批部门申报停止享受贴息资格。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借款人签名（章）：                    年    月    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贴息统计类型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人员属性</w:t>
            </w: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□1．就业困难人员：□残疾人  □建档立卡贫困人员    □其他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□2．复员转业退役军人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□3．化解过剩产能企业职工和失业人员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□4．返乡创业农民工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□5．网络商户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□6．农村自主创业农民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□7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>.高校毕业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生：□毕业年度内人员  □毕业五年内人员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□8．城镇登记失业人员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□9．刑释解教人员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□10．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>台湾同胞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□11.其他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经营属性</w:t>
            </w: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□1．实体经营：    □入驻孵化基地的孵化对象  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□2．网店经营：    □入驻孵化基地的孵化对象  □其他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基层人力资源和社会保障事务所初审意见</w:t>
            </w:r>
          </w:p>
        </w:tc>
        <w:tc>
          <w:tcPr>
            <w:tcW w:w="7618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经办人（签章）：           年  月  日      审核人（签章）：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各县（市、区）就业创业公共服务机构意见</w:t>
            </w:r>
          </w:p>
        </w:tc>
        <w:tc>
          <w:tcPr>
            <w:tcW w:w="7618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复审人（签章）：           年  月  日      批准人（签章）：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zczMDFiODhlZDBhZDY1ZjA1YmYxNGJhNGRiNmUifQ=="/>
  </w:docVars>
  <w:rsids>
    <w:rsidRoot w:val="00000000"/>
    <w:rsid w:val="2C2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702</Characters>
  <Lines>0</Lines>
  <Paragraphs>0</Paragraphs>
  <TotalTime>0</TotalTime>
  <ScaleCrop>false</ScaleCrop>
  <LinksUpToDate>false</LinksUpToDate>
  <CharactersWithSpaces>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2023-08-18T02:36:07Z</dcterms:created>
  <dc:creator>Administrator</dc:creator>
  <cp:lastModifiedBy>梦</cp:lastModifiedBy>
  <dcterms:modified xsi:type="dcterms:W3CDTF">2023-08-18T02:36:15Z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0F05E3094EFE4F39A4CD770087B980D2_12</vt:lpwstr>
  </property>
</Properties>
</file>